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9" w:rsidRPr="00D22789" w:rsidRDefault="00D22789" w:rsidP="00D22789">
      <w:pPr>
        <w:widowControl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i/>
        </w:rPr>
      </w:pPr>
    </w:p>
    <w:p w:rsidR="00D22789" w:rsidRDefault="00D22789" w:rsidP="00D22789">
      <w:pPr>
        <w:widowControl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</w:t>
      </w:r>
    </w:p>
    <w:p w:rsidR="00D22789" w:rsidRDefault="00D22789" w:rsidP="00D22789">
      <w:pPr>
        <w:widowControl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</w:p>
    <w:p w:rsidR="00D22789" w:rsidRDefault="00D22789" w:rsidP="00D22789">
      <w:pPr>
        <w:widowControl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</w:t>
      </w:r>
      <w:r w:rsidR="00295212">
        <w:rPr>
          <w:rFonts w:ascii="Times New Roman" w:hAnsi="Times New Roman" w:cs="Times New Roman"/>
          <w:b/>
        </w:rPr>
        <w:t xml:space="preserve"> АВТОШКОЛА</w:t>
      </w:r>
      <w:r>
        <w:rPr>
          <w:rFonts w:ascii="Times New Roman" w:hAnsi="Times New Roman" w:cs="Times New Roman"/>
          <w:b/>
        </w:rPr>
        <w:t xml:space="preserve"> «</w:t>
      </w:r>
      <w:r w:rsidR="00295212">
        <w:rPr>
          <w:rFonts w:ascii="Times New Roman" w:hAnsi="Times New Roman" w:cs="Times New Roman"/>
          <w:b/>
        </w:rPr>
        <w:t>ФАВОРИТ</w:t>
      </w:r>
      <w:r>
        <w:rPr>
          <w:rFonts w:ascii="Times New Roman" w:hAnsi="Times New Roman" w:cs="Times New Roman"/>
          <w:b/>
        </w:rPr>
        <w:t>»</w:t>
      </w:r>
    </w:p>
    <w:p w:rsidR="00D22789" w:rsidRDefault="00D22789" w:rsidP="00D22789">
      <w:pPr>
        <w:widowControl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 </w:t>
      </w:r>
      <w:r w:rsidR="00295212">
        <w:rPr>
          <w:rFonts w:ascii="Times New Roman" w:hAnsi="Times New Roman" w:cs="Times New Roman"/>
          <w:b/>
        </w:rPr>
        <w:t>Головачев</w:t>
      </w:r>
      <w:r>
        <w:rPr>
          <w:rFonts w:ascii="Times New Roman" w:hAnsi="Times New Roman" w:cs="Times New Roman"/>
          <w:b/>
        </w:rPr>
        <w:t xml:space="preserve"> </w:t>
      </w:r>
      <w:r w:rsidR="0029521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.Е.</w:t>
      </w:r>
    </w:p>
    <w:p w:rsidR="00D22789" w:rsidRPr="00D22789" w:rsidRDefault="00D22789" w:rsidP="00D22789">
      <w:pPr>
        <w:widowControl w:val="0"/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</w:t>
      </w:r>
      <w:r w:rsidR="003C4E31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_»______</w:t>
      </w:r>
      <w:r w:rsidR="003C4E31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____________201____г.</w:t>
      </w:r>
    </w:p>
    <w:p w:rsidR="00D22789" w:rsidRPr="00D22789" w:rsidRDefault="00D22789" w:rsidP="00D22789">
      <w:pPr>
        <w:pStyle w:val="2"/>
        <w:widowControl w:val="0"/>
        <w:ind w:firstLine="142"/>
        <w:contextualSpacing/>
        <w:jc w:val="center"/>
      </w:pPr>
      <w:r w:rsidRPr="00D22789">
        <w:t>Правила  внутреннего трудового  распорядка</w:t>
      </w:r>
    </w:p>
    <w:p w:rsidR="00D22789" w:rsidRPr="00D22789" w:rsidRDefault="00D22789" w:rsidP="00D22789">
      <w:pPr>
        <w:widowControl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789">
        <w:rPr>
          <w:rFonts w:ascii="Times New Roman" w:hAnsi="Times New Roman" w:cs="Times New Roman"/>
          <w:b/>
          <w:sz w:val="36"/>
          <w:szCs w:val="36"/>
        </w:rPr>
        <w:t xml:space="preserve">ООО </w:t>
      </w:r>
      <w:r w:rsidR="00295212">
        <w:rPr>
          <w:rFonts w:ascii="Times New Roman" w:hAnsi="Times New Roman" w:cs="Times New Roman"/>
          <w:b/>
          <w:sz w:val="36"/>
          <w:szCs w:val="36"/>
        </w:rPr>
        <w:t xml:space="preserve">АВТОШКОЛА </w:t>
      </w:r>
      <w:r w:rsidRPr="00D22789">
        <w:rPr>
          <w:rFonts w:ascii="Times New Roman" w:hAnsi="Times New Roman" w:cs="Times New Roman"/>
          <w:b/>
          <w:sz w:val="36"/>
          <w:szCs w:val="36"/>
        </w:rPr>
        <w:t>«</w:t>
      </w:r>
      <w:r w:rsidR="00295212">
        <w:rPr>
          <w:rFonts w:ascii="Times New Roman" w:hAnsi="Times New Roman" w:cs="Times New Roman"/>
          <w:b/>
          <w:sz w:val="36"/>
          <w:szCs w:val="36"/>
        </w:rPr>
        <w:t>ФАВОРИТ</w:t>
      </w:r>
      <w:r w:rsidRPr="00D22789">
        <w:rPr>
          <w:rFonts w:ascii="Times New Roman" w:hAnsi="Times New Roman" w:cs="Times New Roman"/>
          <w:b/>
          <w:sz w:val="36"/>
          <w:szCs w:val="36"/>
        </w:rPr>
        <w:t>»</w:t>
      </w:r>
    </w:p>
    <w:p w:rsidR="00D22789" w:rsidRPr="00D22789" w:rsidRDefault="00D22789" w:rsidP="00D22789">
      <w:pPr>
        <w:widowControl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snapToGrid w:val="0"/>
        </w:rPr>
      </w:pP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b/>
          <w:snapToGrid w:val="0"/>
          <w:sz w:val="24"/>
          <w:szCs w:val="24"/>
        </w:rPr>
        <w:t>1. Общие положения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1.1. Настоящие Правила внутреннего распорядка имеют целью регулирование отношений внутр</w:t>
      </w:r>
      <w:proofErr w:type="gramStart"/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Pr="005635ED">
        <w:rPr>
          <w:rFonts w:ascii="Times New Roman" w:hAnsi="Times New Roman" w:cs="Times New Roman"/>
          <w:sz w:val="24"/>
          <w:szCs w:val="24"/>
        </w:rPr>
        <w:t xml:space="preserve">ООО </w:t>
      </w:r>
      <w:r w:rsidR="0029521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95212">
        <w:rPr>
          <w:rFonts w:ascii="Times New Roman" w:hAnsi="Times New Roman" w:cs="Times New Roman"/>
          <w:sz w:val="24"/>
          <w:szCs w:val="24"/>
        </w:rPr>
        <w:t xml:space="preserve">ВТОШКОЛА </w:t>
      </w:r>
      <w:r w:rsidRPr="005635ED">
        <w:rPr>
          <w:rFonts w:ascii="Times New Roman" w:hAnsi="Times New Roman" w:cs="Times New Roman"/>
          <w:sz w:val="24"/>
          <w:szCs w:val="24"/>
        </w:rPr>
        <w:t>«</w:t>
      </w:r>
      <w:r w:rsidR="00295212">
        <w:rPr>
          <w:rFonts w:ascii="Times New Roman" w:hAnsi="Times New Roman" w:cs="Times New Roman"/>
          <w:sz w:val="24"/>
          <w:szCs w:val="24"/>
        </w:rPr>
        <w:t>ФАВОРИТ</w:t>
      </w:r>
      <w:r w:rsidRPr="005635ED">
        <w:rPr>
          <w:rFonts w:ascii="Times New Roman" w:hAnsi="Times New Roman" w:cs="Times New Roman"/>
          <w:sz w:val="24"/>
          <w:szCs w:val="24"/>
        </w:rPr>
        <w:t>»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(в дальнейшем – «организации»),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1.2. Правила внутреннего распорядка обязательны для всех сотрудников организации и участников образовательного процесса.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1.3. Правила внутреннего распорядка соответствуют действующему законодательству Российской Федерации.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1.4. Общее руководство организацией в соответствии с Уставом </w:t>
      </w:r>
      <w:r w:rsidR="00295212" w:rsidRPr="005635ED">
        <w:rPr>
          <w:rFonts w:ascii="Times New Roman" w:hAnsi="Times New Roman" w:cs="Times New Roman"/>
          <w:sz w:val="24"/>
          <w:szCs w:val="24"/>
        </w:rPr>
        <w:t xml:space="preserve">ООО </w:t>
      </w:r>
      <w:r w:rsidR="00295212">
        <w:rPr>
          <w:rFonts w:ascii="Times New Roman" w:hAnsi="Times New Roman" w:cs="Times New Roman"/>
          <w:sz w:val="24"/>
          <w:szCs w:val="24"/>
        </w:rPr>
        <w:t xml:space="preserve">АВТОШКОЛА </w:t>
      </w:r>
      <w:r w:rsidR="00295212" w:rsidRPr="005635ED">
        <w:rPr>
          <w:rFonts w:ascii="Times New Roman" w:hAnsi="Times New Roman" w:cs="Times New Roman"/>
          <w:sz w:val="24"/>
          <w:szCs w:val="24"/>
        </w:rPr>
        <w:t>«</w:t>
      </w:r>
      <w:r w:rsidR="00295212">
        <w:rPr>
          <w:rFonts w:ascii="Times New Roman" w:hAnsi="Times New Roman" w:cs="Times New Roman"/>
          <w:sz w:val="24"/>
          <w:szCs w:val="24"/>
        </w:rPr>
        <w:t>ФАВОРИТ</w:t>
      </w:r>
      <w:r w:rsidR="00295212" w:rsidRPr="005635ED">
        <w:rPr>
          <w:rFonts w:ascii="Times New Roman" w:hAnsi="Times New Roman" w:cs="Times New Roman"/>
          <w:sz w:val="24"/>
          <w:szCs w:val="24"/>
        </w:rPr>
        <w:t>»</w:t>
      </w:r>
      <w:r w:rsidR="00295212"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635ED">
        <w:rPr>
          <w:rFonts w:ascii="Times New Roman" w:hAnsi="Times New Roman" w:cs="Times New Roman"/>
          <w:sz w:val="24"/>
          <w:szCs w:val="24"/>
        </w:rPr>
        <w:t xml:space="preserve"> </w:t>
      </w:r>
      <w:r w:rsidR="00924669">
        <w:rPr>
          <w:rFonts w:ascii="Times New Roman" w:hAnsi="Times New Roman" w:cs="Times New Roman"/>
          <w:snapToGrid w:val="0"/>
          <w:sz w:val="24"/>
          <w:szCs w:val="24"/>
        </w:rPr>
        <w:t>осуществляет Г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енеральный директор </w:t>
      </w:r>
      <w:r w:rsidR="00295212">
        <w:rPr>
          <w:rFonts w:ascii="Times New Roman" w:hAnsi="Times New Roman" w:cs="Times New Roman"/>
          <w:snapToGrid w:val="0"/>
          <w:sz w:val="24"/>
          <w:szCs w:val="24"/>
        </w:rPr>
        <w:t>Головачев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95212">
        <w:rPr>
          <w:rFonts w:ascii="Times New Roman" w:hAnsi="Times New Roman" w:cs="Times New Roman"/>
          <w:snapToGrid w:val="0"/>
          <w:sz w:val="24"/>
          <w:szCs w:val="24"/>
        </w:rPr>
        <w:t>Виталий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Евгеньевич.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A3264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24669">
        <w:rPr>
          <w:rFonts w:ascii="Times New Roman" w:hAnsi="Times New Roman" w:cs="Times New Roman"/>
          <w:snapToGrid w:val="0"/>
          <w:sz w:val="24"/>
          <w:szCs w:val="24"/>
        </w:rPr>
        <w:t>. Компетенция и полномочия Г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енерального директора определяются соответствующими положениями Устава организации.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A32643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. При создании в организации обособленного подразделения, настоящие Правила в полном объеме распространяются на порядок функционирования такого подразделения. 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22789" w:rsidRPr="005635ED" w:rsidRDefault="00D22789" w:rsidP="00D22789">
      <w:pPr>
        <w:widowControl w:val="0"/>
        <w:shd w:val="clear" w:color="auto" w:fill="FFFFFF"/>
        <w:tabs>
          <w:tab w:val="left" w:pos="1027"/>
        </w:tabs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35ED">
        <w:rPr>
          <w:rFonts w:ascii="Times New Roman" w:hAnsi="Times New Roman" w:cs="Times New Roman"/>
          <w:b/>
          <w:sz w:val="24"/>
          <w:szCs w:val="24"/>
        </w:rPr>
        <w:t>2. Порядок приема и увольнения сотрудников</w:t>
      </w:r>
    </w:p>
    <w:p w:rsidR="00D22789" w:rsidRPr="005635ED" w:rsidRDefault="00D22789" w:rsidP="00D22789">
      <w:pPr>
        <w:widowControl w:val="0"/>
        <w:shd w:val="clear" w:color="auto" w:fill="FFFFFF"/>
        <w:tabs>
          <w:tab w:val="left" w:pos="1027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89" w:rsidRPr="00A32643" w:rsidRDefault="00D22789" w:rsidP="00D22789">
      <w:pPr>
        <w:pStyle w:val="23"/>
        <w:widowControl w:val="0"/>
        <w:ind w:firstLine="720"/>
        <w:contextualSpacing/>
        <w:rPr>
          <w:szCs w:val="24"/>
        </w:rPr>
      </w:pPr>
      <w:r w:rsidRPr="005635ED">
        <w:rPr>
          <w:szCs w:val="24"/>
        </w:rPr>
        <w:t xml:space="preserve">2.1 Прием на работу осуществляется при наличии вакансии в соответствии с действующим штатным расписанием при условии соблюдения соискателем </w:t>
      </w:r>
      <w:r w:rsidRPr="00A32643">
        <w:rPr>
          <w:szCs w:val="24"/>
        </w:rPr>
        <w:t xml:space="preserve">свободной вакансии квалификационных требований, предъявляемых к рассматриваемой должности. </w:t>
      </w:r>
    </w:p>
    <w:p w:rsidR="00D22789" w:rsidRPr="00A32643" w:rsidRDefault="00D22789" w:rsidP="00D22789">
      <w:pPr>
        <w:pStyle w:val="23"/>
        <w:widowControl w:val="0"/>
        <w:ind w:firstLine="720"/>
        <w:contextualSpacing/>
        <w:rPr>
          <w:szCs w:val="24"/>
        </w:rPr>
      </w:pPr>
      <w:r w:rsidRPr="00A32643">
        <w:rPr>
          <w:szCs w:val="24"/>
        </w:rPr>
        <w:t>2.2. При приеме на работу требуется предъявление следующих документов:</w:t>
      </w:r>
    </w:p>
    <w:p w:rsidR="00D22789" w:rsidRPr="00A32643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32643">
        <w:rPr>
          <w:rFonts w:ascii="Times New Roman" w:hAnsi="Times New Roman" w:cs="Times New Roman"/>
          <w:snapToGrid w:val="0"/>
          <w:sz w:val="24"/>
          <w:szCs w:val="24"/>
        </w:rPr>
        <w:t>- паспорт или иной документ, удостоверяющий личность;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32643">
        <w:rPr>
          <w:rFonts w:ascii="Times New Roman" w:hAnsi="Times New Roman" w:cs="Times New Roman"/>
          <w:snapToGrid w:val="0"/>
          <w:sz w:val="24"/>
          <w:szCs w:val="24"/>
        </w:rPr>
        <w:t>- трудов</w:t>
      </w:r>
      <w:r w:rsidR="002841A3" w:rsidRPr="00A32643">
        <w:rPr>
          <w:rFonts w:ascii="Times New Roman" w:hAnsi="Times New Roman" w:cs="Times New Roman"/>
          <w:snapToGrid w:val="0"/>
          <w:sz w:val="24"/>
          <w:szCs w:val="24"/>
        </w:rPr>
        <w:t>ая</w:t>
      </w:r>
      <w:r w:rsidRPr="00A32643">
        <w:rPr>
          <w:rFonts w:ascii="Times New Roman" w:hAnsi="Times New Roman" w:cs="Times New Roman"/>
          <w:snapToGrid w:val="0"/>
          <w:sz w:val="24"/>
          <w:szCs w:val="24"/>
        </w:rPr>
        <w:t xml:space="preserve"> книжк</w:t>
      </w:r>
      <w:r w:rsidR="002841A3" w:rsidRPr="00A32643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A32643">
        <w:rPr>
          <w:rFonts w:ascii="Times New Roman" w:hAnsi="Times New Roman" w:cs="Times New Roman"/>
          <w:snapToGrid w:val="0"/>
          <w:sz w:val="24"/>
          <w:szCs w:val="24"/>
        </w:rPr>
        <w:t>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="00295212">
        <w:rPr>
          <w:rFonts w:ascii="Times New Roman" w:hAnsi="Times New Roman" w:cs="Times New Roman"/>
          <w:snapToGrid w:val="0"/>
          <w:sz w:val="24"/>
          <w:szCs w:val="24"/>
        </w:rPr>
        <w:t xml:space="preserve"> или оказания услуг</w:t>
      </w:r>
      <w:r w:rsidRPr="00A3264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страховое свидетельство государственного пенсионного страхования;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D22789" w:rsidRPr="005635ED" w:rsidRDefault="00D22789" w:rsidP="00D22789">
      <w:pPr>
        <w:widowControl w:val="0"/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документы об образовании, о квалификации и наличии специальных знаний.</w:t>
      </w:r>
    </w:p>
    <w:p w:rsidR="00D22789" w:rsidRPr="005635ED" w:rsidRDefault="00D22789" w:rsidP="00D22789">
      <w:pPr>
        <w:pStyle w:val="23"/>
        <w:widowControl w:val="0"/>
        <w:ind w:firstLine="720"/>
        <w:contextualSpacing/>
        <w:rPr>
          <w:szCs w:val="24"/>
        </w:rPr>
      </w:pPr>
      <w:r w:rsidRPr="005635ED">
        <w:rPr>
          <w:szCs w:val="24"/>
        </w:rPr>
        <w:t>2.3. При рассмотрении возможности приема на работу допускается оценивать  профессиональную пригодность работника путем: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анализа представленных документов;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проведения собеседования;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-контрольными испытаниями (тестированием). Проводимые испытания должны раскрывать возможность выполнения соискателем установленных для его должности трудовых функций.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В частности, для преподавателей и мастеров производственного обучения, допускается проверка знаний ими Правил дорожного движения, умения управлять автомобилем, проверка наличия грубых нарушений Правил дорожного движения</w:t>
      </w:r>
      <w:r w:rsidR="00163AE5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зафиксированных органами ГИБДД.</w:t>
      </w:r>
    </w:p>
    <w:p w:rsidR="002841A3" w:rsidRPr="00A32643" w:rsidRDefault="00D22789" w:rsidP="002841A3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2.4. Допускается прием на работу с установлением испытательного срока </w:t>
      </w:r>
      <w:r w:rsidRPr="00A32643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Pr="00A32643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пределах 3-х месяцев.</w:t>
      </w:r>
    </w:p>
    <w:p w:rsidR="00D22789" w:rsidRPr="005635ED" w:rsidRDefault="00D22789" w:rsidP="00163AE5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43">
        <w:rPr>
          <w:rFonts w:ascii="Times New Roman" w:hAnsi="Times New Roman" w:cs="Times New Roman"/>
          <w:sz w:val="24"/>
          <w:szCs w:val="24"/>
        </w:rPr>
        <w:t>2.5. Трудовой договор</w:t>
      </w:r>
      <w:r w:rsidR="00924669">
        <w:rPr>
          <w:rFonts w:ascii="Times New Roman" w:hAnsi="Times New Roman" w:cs="Times New Roman"/>
          <w:sz w:val="24"/>
          <w:szCs w:val="24"/>
        </w:rPr>
        <w:t xml:space="preserve"> </w:t>
      </w:r>
      <w:r w:rsidRPr="00A32643">
        <w:rPr>
          <w:rFonts w:ascii="Times New Roman" w:hAnsi="Times New Roman" w:cs="Times New Roman"/>
          <w:sz w:val="24"/>
          <w:szCs w:val="24"/>
        </w:rPr>
        <w:t xml:space="preserve"> с работником заключается в письменной форме.</w:t>
      </w:r>
    </w:p>
    <w:p w:rsidR="00D22789" w:rsidRPr="005635ED" w:rsidRDefault="00D22789" w:rsidP="00163AE5">
      <w:pPr>
        <w:pStyle w:val="23"/>
        <w:widowControl w:val="0"/>
        <w:ind w:firstLine="720"/>
        <w:contextualSpacing/>
        <w:rPr>
          <w:szCs w:val="24"/>
        </w:rPr>
      </w:pPr>
      <w:r w:rsidRPr="005635ED">
        <w:rPr>
          <w:szCs w:val="24"/>
        </w:rPr>
        <w:t>2.6. Перед подписанием трудового договора соискатель в обязательном порядке долж</w:t>
      </w:r>
      <w:r w:rsidR="00295212">
        <w:rPr>
          <w:szCs w:val="24"/>
        </w:rPr>
        <w:t>ен быть ознакомлен под роспись</w:t>
      </w:r>
      <w:proofErr w:type="gramStart"/>
      <w:r w:rsidR="00295212">
        <w:rPr>
          <w:szCs w:val="24"/>
        </w:rPr>
        <w:t xml:space="preserve"> </w:t>
      </w:r>
      <w:r w:rsidRPr="005635ED">
        <w:rPr>
          <w:szCs w:val="24"/>
        </w:rPr>
        <w:t>:</w:t>
      </w:r>
      <w:proofErr w:type="gramEnd"/>
    </w:p>
    <w:p w:rsidR="00D22789" w:rsidRPr="00B22137" w:rsidRDefault="00D22789" w:rsidP="00D22789">
      <w:pPr>
        <w:pStyle w:val="23"/>
        <w:widowControl w:val="0"/>
        <w:ind w:firstLine="720"/>
        <w:contextualSpacing/>
        <w:rPr>
          <w:szCs w:val="24"/>
        </w:rPr>
      </w:pPr>
      <w:r w:rsidRPr="00B22137">
        <w:rPr>
          <w:szCs w:val="24"/>
        </w:rPr>
        <w:t>- настоящими правилами внутреннего трудового распорядка;</w:t>
      </w:r>
    </w:p>
    <w:p w:rsidR="00D22789" w:rsidRPr="00B22137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2137">
        <w:rPr>
          <w:rFonts w:ascii="Times New Roman" w:hAnsi="Times New Roman" w:cs="Times New Roman"/>
          <w:snapToGrid w:val="0"/>
          <w:sz w:val="24"/>
          <w:szCs w:val="24"/>
        </w:rPr>
        <w:t>- должностной инструкцией по поручаемой работе;</w:t>
      </w:r>
    </w:p>
    <w:p w:rsidR="00D22789" w:rsidRPr="00B22137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2137">
        <w:rPr>
          <w:rFonts w:ascii="Times New Roman" w:hAnsi="Times New Roman" w:cs="Times New Roman"/>
          <w:snapToGrid w:val="0"/>
          <w:sz w:val="24"/>
          <w:szCs w:val="24"/>
        </w:rPr>
        <w:t>- положением об оплате труда;</w:t>
      </w:r>
    </w:p>
    <w:p w:rsidR="00D22789" w:rsidRPr="00B22137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2137">
        <w:rPr>
          <w:rFonts w:ascii="Times New Roman" w:hAnsi="Times New Roman" w:cs="Times New Roman"/>
          <w:snapToGrid w:val="0"/>
          <w:sz w:val="24"/>
          <w:szCs w:val="24"/>
        </w:rPr>
        <w:t>- положением о защите персональных данных;</w:t>
      </w:r>
    </w:p>
    <w:p w:rsidR="00D22789" w:rsidRPr="00B22137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2137">
        <w:rPr>
          <w:rFonts w:ascii="Times New Roman" w:hAnsi="Times New Roman" w:cs="Times New Roman"/>
          <w:snapToGrid w:val="0"/>
          <w:sz w:val="24"/>
          <w:szCs w:val="24"/>
        </w:rPr>
        <w:t>- положением о коммерческой тайне;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22137">
        <w:rPr>
          <w:rFonts w:ascii="Times New Roman" w:hAnsi="Times New Roman" w:cs="Times New Roman"/>
          <w:snapToGrid w:val="0"/>
          <w:sz w:val="24"/>
          <w:szCs w:val="24"/>
        </w:rPr>
        <w:t xml:space="preserve">По желанию сотрудника он может быть ознакомлен с Уставом организации и другими основными правоустанавливающими 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документами.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2.7. Прием </w:t>
      </w:r>
      <w:r w:rsidR="00924669">
        <w:rPr>
          <w:rFonts w:ascii="Times New Roman" w:hAnsi="Times New Roman" w:cs="Times New Roman"/>
          <w:snapToGrid w:val="0"/>
          <w:sz w:val="24"/>
          <w:szCs w:val="24"/>
        </w:rPr>
        <w:t>на работу оформляется приказом Г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енерального директора, который объявляется работнику под расписку.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2.8. Не позднее, чем в первый день начала работы на работника заводится и укомплектовывается Личное дело, содержащее: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паспортные данные работника. (Допускается с его согласия изготовление копий отдельных страниц паспорта);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копии документов об образовании, повышении квалификации, получении специальных знаний;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копия страхового свидетельства государственного пенсионного страхования;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копия свидетельство ИНН;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копии документов воинского учета;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копии Свидетельств о наличии несовершеннолетних детей;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полностью оформленный Трудовой договор;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копия Приказа о приеме на работу;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данные о фактическом месте проживания, номер личного телефона;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трудовая книжка.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В дальнейшем в Личное дело работника вносятся все Копии приказов о передвижении в пределах штатного расписания, изменения и дополнения в трудовой договор, сведения о наказаниях и поощрениях, копии Приказов о предоставлении отпуска и т.д.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2.9. Прекращение трудового договора может иметь место только по основаниям и в порядке предусмотренным законодательством.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2.10. Ответственность за ведение кадрового делопроизводства в организации возлагается на сотрудника, назначенного (с его согласия) выполнять эти функции Приказом генерального директора.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35ED">
        <w:rPr>
          <w:rFonts w:ascii="Times New Roman" w:hAnsi="Times New Roman" w:cs="Times New Roman"/>
          <w:b/>
          <w:sz w:val="24"/>
          <w:szCs w:val="24"/>
        </w:rPr>
        <w:t xml:space="preserve">3. Права и обязанности работников, работодателя.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3.1. Права и обязанности работников организации регламентируются законодательством Российской Федерации, Уставом  организации,  настоящими Правилами и заключенным трудовым договором.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3.2. Работники имеют право: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на получение работы, обусловленной договором;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на оплату труда в соответствии с условиями договора;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на социальные выплаты в соответствии с условиями договора;</w:t>
      </w:r>
    </w:p>
    <w:p w:rsidR="00D22789" w:rsidRPr="005635ED" w:rsidRDefault="00D22789" w:rsidP="001F5DB2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</w:t>
      </w:r>
      <w:r w:rsidR="001F5DB2">
        <w:rPr>
          <w:rFonts w:ascii="Times New Roman" w:hAnsi="Times New Roman" w:cs="Times New Roman"/>
          <w:sz w:val="24"/>
          <w:szCs w:val="24"/>
        </w:rPr>
        <w:t xml:space="preserve"> </w:t>
      </w:r>
      <w:r w:rsidRPr="005635ED">
        <w:rPr>
          <w:rFonts w:ascii="Times New Roman" w:hAnsi="Times New Roman" w:cs="Times New Roman"/>
          <w:sz w:val="24"/>
          <w:szCs w:val="24"/>
        </w:rPr>
        <w:t>на материально-техническое и организационное обеспечение своей профессиональной деятельности;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на защиту своих персональных данных от нераспространения</w:t>
      </w:r>
      <w:r w:rsidR="001F5DB2">
        <w:rPr>
          <w:rFonts w:ascii="Times New Roman" w:hAnsi="Times New Roman" w:cs="Times New Roman"/>
          <w:sz w:val="24"/>
          <w:szCs w:val="24"/>
        </w:rPr>
        <w:t>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3.3. Работники  обязаны: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выполнять требования Устава организации, настоящих Правил, должностной инструкции, распоряжений руководства организации, непосредственного руководителя;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соблюдать коммерческую тайну организации;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 учебно-воспитательного процесса,  внедрению наиболее эффективных форм и методов обучения, применению технических средств обучения;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и обеспечивать при проведении занятий высокую организованность, дисциплину, порядок и соблюдение </w:t>
      </w:r>
      <w:proofErr w:type="gramStart"/>
      <w:r w:rsidRPr="005635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35ED">
        <w:rPr>
          <w:rFonts w:ascii="Times New Roman" w:hAnsi="Times New Roman" w:cs="Times New Roman"/>
          <w:sz w:val="24"/>
          <w:szCs w:val="24"/>
        </w:rPr>
        <w:t xml:space="preserve"> правил и мер безопасности;</w:t>
      </w:r>
    </w:p>
    <w:p w:rsidR="00D22789" w:rsidRPr="005635ED" w:rsidRDefault="00D22789" w:rsidP="001F5DB2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 постоянно совершенствовать свои профессиональные знания, проходить обучение на курсах повышения квалификации;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соблюдать права обучаемых, уважать их честь и достоинство.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3.4. На работников распространяются: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- утвержденное 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генеральным директором </w:t>
      </w:r>
      <w:r w:rsidRPr="005635ED">
        <w:rPr>
          <w:rFonts w:ascii="Times New Roman" w:hAnsi="Times New Roman" w:cs="Times New Roman"/>
          <w:sz w:val="24"/>
          <w:szCs w:val="24"/>
        </w:rPr>
        <w:t>Положение о порядке оплаты труда;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- утвержденное 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генеральным директором </w:t>
      </w:r>
      <w:r w:rsidRPr="005635ED">
        <w:rPr>
          <w:rFonts w:ascii="Times New Roman" w:hAnsi="Times New Roman" w:cs="Times New Roman"/>
          <w:sz w:val="24"/>
          <w:szCs w:val="24"/>
        </w:rPr>
        <w:t xml:space="preserve">Положение о защите </w:t>
      </w:r>
      <w:proofErr w:type="gramStart"/>
      <w:r w:rsidRPr="005635ED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5635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данных;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- утвержденное 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генеральным директором  </w:t>
      </w:r>
      <w:r w:rsidRPr="005635ED">
        <w:rPr>
          <w:rFonts w:ascii="Times New Roman" w:hAnsi="Times New Roman" w:cs="Times New Roman"/>
          <w:sz w:val="24"/>
          <w:szCs w:val="24"/>
        </w:rPr>
        <w:t>Положение о коммерческой тайне.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3.5. Время труда и отдыха сотрудников определяется в соответствии с нормами, установленными Трудовым кодексом Российской Федерации.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3.6. Порядок учета времени труда и отдыха отдельных категорий сотрудников может  определяться в соответствии с его трудовым договором.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3.7. В организации устанавливаются следующие дни выдачи заработной платы: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- авансовый платеж </w:t>
      </w:r>
      <w:r w:rsidR="00295212">
        <w:rPr>
          <w:rFonts w:ascii="Times New Roman" w:hAnsi="Times New Roman" w:cs="Times New Roman"/>
          <w:snapToGrid w:val="0"/>
          <w:sz w:val="24"/>
          <w:szCs w:val="24"/>
        </w:rPr>
        <w:t>40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% от установленной базовой тарифной ставки, в период с 19 по 21 число текущего месяца;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- окончательный расчет по итогам текущего месяца в период с 4 по 6 числе, месяца, следующего </w:t>
      </w:r>
      <w:proofErr w:type="gramStart"/>
      <w:r w:rsidRPr="005635ED">
        <w:rPr>
          <w:rFonts w:ascii="Times New Roman" w:hAnsi="Times New Roman" w:cs="Times New Roman"/>
          <w:snapToGrid w:val="0"/>
          <w:sz w:val="24"/>
          <w:szCs w:val="24"/>
        </w:rPr>
        <w:t>за</w:t>
      </w:r>
      <w:proofErr w:type="gramEnd"/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оплачиваемым.</w:t>
      </w:r>
    </w:p>
    <w:p w:rsidR="00D22789" w:rsidRPr="005635ED" w:rsidRDefault="00D22789" w:rsidP="001F5DB2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3.8. Работодатель имеет право применять средства дополнительного контроля (аудио-видео-запись) за осуществлением работником своих функциональных обязанностей.  </w:t>
      </w:r>
    </w:p>
    <w:p w:rsidR="00D22789" w:rsidRPr="005635ED" w:rsidRDefault="00D22789" w:rsidP="001F5DB2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3.9. За проявленные успехи, активное участие в организации образовательного процесса могут применяться следующие меры поощрения: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объявление благодарности;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награждение Почетной грамотой;</w:t>
      </w:r>
    </w:p>
    <w:p w:rsidR="00D22789" w:rsidRPr="005635ED" w:rsidRDefault="00D22789" w:rsidP="00D22789">
      <w:pPr>
        <w:widowControl w:val="0"/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- присвоение званий «Лучший преподаватель», «Лучший мастер </w:t>
      </w:r>
    </w:p>
    <w:p w:rsidR="00D22789" w:rsidRPr="005635ED" w:rsidRDefault="00D22789" w:rsidP="00D22789">
      <w:pPr>
        <w:widowControl w:val="0"/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  производственного обучения»;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награждение ценным подарком;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премия.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3.10. За нарушение дисциплины, неисполнение или некачественное исполнение своих обязанностей без уважительной причины, </w:t>
      </w:r>
      <w:proofErr w:type="gramStart"/>
      <w:r w:rsidRPr="005635ED">
        <w:rPr>
          <w:rFonts w:ascii="Times New Roman" w:hAnsi="Times New Roman" w:cs="Times New Roman"/>
          <w:snapToGrid w:val="0"/>
          <w:sz w:val="24"/>
          <w:szCs w:val="24"/>
        </w:rPr>
        <w:t>не достижение</w:t>
      </w:r>
      <w:proofErr w:type="gramEnd"/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запланированных результатов труда, превышение прав, причинение ущерба организации, другим гражданам применяются следующие меры наказания: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замечание;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выговор;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увольнение</w:t>
      </w:r>
      <w:r w:rsidR="001F5DB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22789" w:rsidRPr="005635ED" w:rsidRDefault="00D22789" w:rsidP="00D22789">
      <w:pPr>
        <w:widowControl w:val="0"/>
        <w:shd w:val="clear" w:color="auto" w:fill="FFFFFF"/>
        <w:tabs>
          <w:tab w:val="left" w:pos="1027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35ED">
        <w:rPr>
          <w:rFonts w:ascii="Times New Roman" w:hAnsi="Times New Roman" w:cs="Times New Roman"/>
          <w:b/>
          <w:sz w:val="24"/>
          <w:szCs w:val="24"/>
        </w:rPr>
        <w:t>4. Организация учебного процесса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89" w:rsidRPr="005635ED" w:rsidRDefault="00D22789" w:rsidP="00D22789">
      <w:pPr>
        <w:pStyle w:val="21"/>
        <w:widowControl w:val="0"/>
        <w:ind w:firstLine="720"/>
        <w:contextualSpacing/>
        <w:jc w:val="both"/>
        <w:rPr>
          <w:sz w:val="24"/>
          <w:szCs w:val="24"/>
        </w:rPr>
      </w:pPr>
      <w:r w:rsidRPr="005635ED">
        <w:rPr>
          <w:sz w:val="24"/>
          <w:szCs w:val="24"/>
        </w:rPr>
        <w:t xml:space="preserve">4.1. </w:t>
      </w:r>
      <w:proofErr w:type="gramStart"/>
      <w:r w:rsidRPr="005635ED">
        <w:rPr>
          <w:sz w:val="24"/>
          <w:szCs w:val="24"/>
        </w:rPr>
        <w:t xml:space="preserve">Подготовка  и  переподготовка водителей по категории «В» осуществляется в очной, </w:t>
      </w:r>
      <w:r w:rsidR="001F5DB2">
        <w:rPr>
          <w:sz w:val="24"/>
          <w:szCs w:val="24"/>
        </w:rPr>
        <w:t>очно-</w:t>
      </w:r>
      <w:r w:rsidRPr="005635ED">
        <w:rPr>
          <w:sz w:val="24"/>
          <w:szCs w:val="24"/>
        </w:rPr>
        <w:t xml:space="preserve">заочной формах обучения в учебных группах или индивидуально.  </w:t>
      </w:r>
      <w:proofErr w:type="gramEnd"/>
    </w:p>
    <w:p w:rsidR="00D22789" w:rsidRPr="00924669" w:rsidRDefault="00D22789" w:rsidP="00D22789">
      <w:pPr>
        <w:pStyle w:val="21"/>
        <w:widowControl w:val="0"/>
        <w:ind w:firstLine="720"/>
        <w:contextualSpacing/>
        <w:jc w:val="both"/>
        <w:rPr>
          <w:sz w:val="24"/>
          <w:szCs w:val="24"/>
        </w:rPr>
      </w:pPr>
      <w:r w:rsidRPr="00924669">
        <w:rPr>
          <w:sz w:val="24"/>
          <w:szCs w:val="24"/>
        </w:rPr>
        <w:t>4.2. Учебные группы комплекту</w:t>
      </w:r>
      <w:r w:rsidRPr="00924669">
        <w:rPr>
          <w:sz w:val="24"/>
          <w:szCs w:val="24"/>
        </w:rPr>
        <w:softHyphen/>
        <w:t xml:space="preserve">ются в соответствии с Приказом </w:t>
      </w:r>
      <w:r w:rsidR="00924669" w:rsidRPr="00924669">
        <w:rPr>
          <w:snapToGrid w:val="0"/>
          <w:sz w:val="24"/>
          <w:szCs w:val="24"/>
        </w:rPr>
        <w:t>Г</w:t>
      </w:r>
      <w:r w:rsidRPr="00924669">
        <w:rPr>
          <w:snapToGrid w:val="0"/>
          <w:sz w:val="24"/>
          <w:szCs w:val="24"/>
        </w:rPr>
        <w:t xml:space="preserve">енерального директора </w:t>
      </w:r>
      <w:r w:rsidRPr="00924669">
        <w:rPr>
          <w:sz w:val="24"/>
          <w:szCs w:val="24"/>
        </w:rPr>
        <w:t xml:space="preserve">численностью не более </w:t>
      </w:r>
      <w:r w:rsidR="00295212" w:rsidRPr="00924669">
        <w:rPr>
          <w:sz w:val="24"/>
          <w:szCs w:val="24"/>
        </w:rPr>
        <w:t>20</w:t>
      </w:r>
      <w:r w:rsidRPr="00924669">
        <w:rPr>
          <w:sz w:val="24"/>
          <w:szCs w:val="24"/>
        </w:rPr>
        <w:t xml:space="preserve"> человек.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4.3. Обучение ведется в соответствии с утвержденной (</w:t>
      </w:r>
      <w:r w:rsidR="00924669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енеральным директором</w:t>
      </w:r>
      <w:r w:rsidRPr="005635ED">
        <w:rPr>
          <w:rFonts w:ascii="Times New Roman" w:hAnsi="Times New Roman" w:cs="Times New Roman"/>
          <w:sz w:val="24"/>
          <w:szCs w:val="24"/>
        </w:rPr>
        <w:t xml:space="preserve">) </w:t>
      </w:r>
      <w:r w:rsidR="0092466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635ED">
        <w:rPr>
          <w:rFonts w:ascii="Times New Roman" w:hAnsi="Times New Roman" w:cs="Times New Roman"/>
          <w:sz w:val="24"/>
          <w:szCs w:val="24"/>
        </w:rPr>
        <w:t xml:space="preserve"> программой, учебными планами, графиками и другой учебно-методической документацией.</w:t>
      </w:r>
    </w:p>
    <w:p w:rsidR="00D22789" w:rsidRPr="005635ED" w:rsidRDefault="00D22789" w:rsidP="00D22789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pacing w:val="-9"/>
          <w:sz w:val="24"/>
          <w:szCs w:val="24"/>
        </w:rPr>
        <w:t xml:space="preserve">4.4. </w:t>
      </w:r>
      <w:r w:rsidRPr="005635ED">
        <w:rPr>
          <w:rFonts w:ascii="Times New Roman" w:hAnsi="Times New Roman" w:cs="Times New Roman"/>
          <w:sz w:val="24"/>
          <w:szCs w:val="24"/>
        </w:rPr>
        <w:t>Учебная нагрузка на преподавателя и мастера производственного обучения не</w:t>
      </w:r>
      <w:r w:rsidRPr="005635ED">
        <w:rPr>
          <w:rFonts w:ascii="Times New Roman" w:hAnsi="Times New Roman" w:cs="Times New Roman"/>
          <w:sz w:val="24"/>
          <w:szCs w:val="24"/>
        </w:rPr>
        <w:br/>
        <w:t xml:space="preserve">должна превышать </w:t>
      </w:r>
      <w:r w:rsidR="00A32643">
        <w:rPr>
          <w:rFonts w:ascii="Times New Roman" w:hAnsi="Times New Roman" w:cs="Times New Roman"/>
          <w:sz w:val="24"/>
          <w:szCs w:val="24"/>
        </w:rPr>
        <w:t>40</w:t>
      </w:r>
      <w:r w:rsidRPr="005635ED">
        <w:rPr>
          <w:rFonts w:ascii="Times New Roman" w:hAnsi="Times New Roman" w:cs="Times New Roman"/>
          <w:sz w:val="24"/>
          <w:szCs w:val="24"/>
        </w:rPr>
        <w:t xml:space="preserve"> часов в неделю. </w:t>
      </w:r>
    </w:p>
    <w:p w:rsidR="00D22789" w:rsidRPr="005635ED" w:rsidRDefault="00D22789" w:rsidP="00D22789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4.5. К выполнению учебного процесса могут привлекаться на основаниях, предусмотренных действующим законодательством третьи лица в качестве соисполнителей по договорам оказания платных образовательных услуг.</w:t>
      </w:r>
    </w:p>
    <w:p w:rsidR="00D22789" w:rsidRPr="005635ED" w:rsidRDefault="00D22789" w:rsidP="00D22789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Условие о возможном привлечении третьих лиц должно отражаться в заключенных договорах на оказание платных образовательных услуг.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4.6. Продолжительность учебного часа устанавливается равной 45 минут с перерывом между учебными часами 15 минут. Допускается проведение сдвоенных </w:t>
      </w:r>
      <w:r w:rsidRPr="005635ED">
        <w:rPr>
          <w:rFonts w:ascii="Times New Roman" w:hAnsi="Times New Roman" w:cs="Times New Roman"/>
          <w:sz w:val="24"/>
          <w:szCs w:val="24"/>
        </w:rPr>
        <w:lastRenderedPageBreak/>
        <w:t xml:space="preserve">занятий в течение 90  минут без перерыва с 5-ти минутным внутренним перерывом и перерывом между сдвоенными занятиями 20 минут. Время оформления документации не может выделяться за счет учебного времени.   </w:t>
      </w:r>
    </w:p>
    <w:p w:rsidR="00D22789" w:rsidRPr="00807853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853">
        <w:rPr>
          <w:rFonts w:ascii="Times New Roman" w:hAnsi="Times New Roman" w:cs="Times New Roman"/>
          <w:sz w:val="24"/>
          <w:szCs w:val="24"/>
        </w:rPr>
        <w:t xml:space="preserve">4.7. Возможное время проведения теоретических занятий устанавливается с 9:00 до 21:00 часов, для занятий по обучению вождению с </w:t>
      </w:r>
      <w:r w:rsidR="00EE27DF" w:rsidRPr="00807853">
        <w:rPr>
          <w:rFonts w:ascii="Times New Roman" w:hAnsi="Times New Roman" w:cs="Times New Roman"/>
          <w:sz w:val="24"/>
          <w:szCs w:val="24"/>
        </w:rPr>
        <w:t>7</w:t>
      </w:r>
      <w:r w:rsidRPr="00807853">
        <w:rPr>
          <w:rFonts w:ascii="Times New Roman" w:hAnsi="Times New Roman" w:cs="Times New Roman"/>
          <w:sz w:val="24"/>
          <w:szCs w:val="24"/>
        </w:rPr>
        <w:t xml:space="preserve">:00 по </w:t>
      </w:r>
      <w:r w:rsidR="00EE27DF" w:rsidRPr="00807853">
        <w:rPr>
          <w:rFonts w:ascii="Times New Roman" w:hAnsi="Times New Roman" w:cs="Times New Roman"/>
          <w:sz w:val="24"/>
          <w:szCs w:val="24"/>
        </w:rPr>
        <w:t>22</w:t>
      </w:r>
      <w:r w:rsidRPr="00807853">
        <w:rPr>
          <w:rFonts w:ascii="Times New Roman" w:hAnsi="Times New Roman" w:cs="Times New Roman"/>
          <w:sz w:val="24"/>
          <w:szCs w:val="24"/>
        </w:rPr>
        <w:t>:00 часов.</w:t>
      </w:r>
    </w:p>
    <w:p w:rsidR="00D22789" w:rsidRPr="005635ED" w:rsidRDefault="00D22789" w:rsidP="00D22789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853">
        <w:rPr>
          <w:rFonts w:ascii="Times New Roman" w:hAnsi="Times New Roman" w:cs="Times New Roman"/>
          <w:sz w:val="24"/>
          <w:szCs w:val="24"/>
        </w:rPr>
        <w:t>4.8. К практическому вождению, допускаются только лица</w:t>
      </w:r>
      <w:r w:rsidRPr="005635ED">
        <w:rPr>
          <w:rFonts w:ascii="Times New Roman" w:hAnsi="Times New Roman" w:cs="Times New Roman"/>
          <w:sz w:val="24"/>
          <w:szCs w:val="24"/>
        </w:rPr>
        <w:t>, представившие медицинскую справку установленного образца, свидетельствующую об отсутствии противопоказаний к управлению транспортным средством соответствующей категории.</w:t>
      </w:r>
    </w:p>
    <w:p w:rsidR="00D22789" w:rsidRPr="005635ED" w:rsidRDefault="00D22789" w:rsidP="00D22789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4.9.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и освоившие Правила дорожного движения в полном объеме.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4.10. При проведении каждого занятия преподаватель руководствуется Планом проведения занятия, содержащим тему занятия, поставленные цели, вопросы, средства достижения, задание на самостоятельную работу учащегося.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4.11. Учет часов обучения производится: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- по теоретическим дисциплинам, включая лабораторно-практические занятия путем отметки присутствия учащегося, в учебном журнале утвержденного 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генеральным директором</w:t>
      </w:r>
      <w:r w:rsidRPr="005635ED">
        <w:rPr>
          <w:rFonts w:ascii="Times New Roman" w:hAnsi="Times New Roman" w:cs="Times New Roman"/>
          <w:sz w:val="24"/>
          <w:szCs w:val="24"/>
        </w:rPr>
        <w:t xml:space="preserve"> образца.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- при обучении практическому вождению путем заполнения утвержденного </w:t>
      </w:r>
      <w:r w:rsidR="00924669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енеральн</w:t>
      </w:r>
      <w:r w:rsidR="001F5DB2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директор</w:t>
      </w:r>
      <w:r w:rsidR="001F5DB2">
        <w:rPr>
          <w:rFonts w:ascii="Times New Roman" w:hAnsi="Times New Roman" w:cs="Times New Roman"/>
          <w:snapToGrid w:val="0"/>
          <w:sz w:val="24"/>
          <w:szCs w:val="24"/>
        </w:rPr>
        <w:t>ом</w:t>
      </w:r>
      <w:r w:rsidRPr="005635ED">
        <w:rPr>
          <w:rFonts w:ascii="Times New Roman" w:hAnsi="Times New Roman" w:cs="Times New Roman"/>
          <w:sz w:val="24"/>
          <w:szCs w:val="24"/>
        </w:rPr>
        <w:t xml:space="preserve"> учетного документа. Обязательным реквизитом такого документа является подпись учащегося, подтверждающего факт проведения практического занятия.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4.12. Контроль качества усвоения пройденного материала </w:t>
      </w:r>
      <w:proofErr w:type="gramStart"/>
      <w:r w:rsidRPr="005635E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5635ED">
        <w:rPr>
          <w:rFonts w:ascii="Times New Roman" w:hAnsi="Times New Roman" w:cs="Times New Roman"/>
          <w:sz w:val="24"/>
          <w:szCs w:val="24"/>
        </w:rPr>
        <w:t xml:space="preserve"> осуществляется преподавателем (мастером производственного обучения) в ходе проведения занятий путем выставлением оценок в журнале учета занятий.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4.13. Для определения качества усвоения учебного материала и оценки знаний обучающихся проводится итоговая аттестация</w:t>
      </w:r>
      <w:r w:rsidR="001F5DB2">
        <w:rPr>
          <w:rFonts w:ascii="Times New Roman" w:hAnsi="Times New Roman" w:cs="Times New Roman"/>
          <w:sz w:val="24"/>
          <w:szCs w:val="24"/>
        </w:rPr>
        <w:t xml:space="preserve"> - квалификационный экзамен</w:t>
      </w:r>
      <w:r w:rsidRPr="005635ED">
        <w:rPr>
          <w:rFonts w:ascii="Times New Roman" w:hAnsi="Times New Roman" w:cs="Times New Roman"/>
          <w:sz w:val="24"/>
          <w:szCs w:val="24"/>
        </w:rPr>
        <w:t xml:space="preserve">. Готовность учащегося к проведению </w:t>
      </w:r>
      <w:r w:rsidR="001F5DB2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="001F5DB2" w:rsidRPr="005635ED">
        <w:rPr>
          <w:rFonts w:ascii="Times New Roman" w:hAnsi="Times New Roman" w:cs="Times New Roman"/>
          <w:sz w:val="24"/>
          <w:szCs w:val="24"/>
        </w:rPr>
        <w:t xml:space="preserve"> </w:t>
      </w:r>
      <w:r w:rsidRPr="005635ED">
        <w:rPr>
          <w:rFonts w:ascii="Times New Roman" w:hAnsi="Times New Roman" w:cs="Times New Roman"/>
          <w:sz w:val="24"/>
          <w:szCs w:val="24"/>
        </w:rPr>
        <w:t xml:space="preserve">определяется преподавателем по согласованию с </w:t>
      </w:r>
      <w:r w:rsidR="00924669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енеральным директором</w:t>
      </w:r>
      <w:r w:rsidRPr="005635ED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4.14. Форма и метод проведения итоговой аттестации по конкретным учебным дисциплинам устанавливается соответствующей </w:t>
      </w:r>
      <w:r w:rsidR="0092466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635ED">
        <w:rPr>
          <w:rFonts w:ascii="Times New Roman" w:hAnsi="Times New Roman" w:cs="Times New Roman"/>
          <w:sz w:val="24"/>
          <w:szCs w:val="24"/>
        </w:rPr>
        <w:t xml:space="preserve"> программой, утвержденной </w:t>
      </w:r>
      <w:r w:rsidR="00924669"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енеральным директором.</w:t>
      </w:r>
    </w:p>
    <w:p w:rsidR="00D22789" w:rsidRPr="00D60D39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D39">
        <w:rPr>
          <w:rFonts w:ascii="Times New Roman" w:hAnsi="Times New Roman" w:cs="Times New Roman"/>
          <w:color w:val="FF0000"/>
          <w:sz w:val="24"/>
          <w:szCs w:val="24"/>
        </w:rPr>
        <w:t xml:space="preserve">4.15. Для проведения </w:t>
      </w:r>
      <w:r w:rsidR="001F5DB2" w:rsidRPr="00D60D39">
        <w:rPr>
          <w:rFonts w:ascii="Times New Roman" w:hAnsi="Times New Roman" w:cs="Times New Roman"/>
          <w:color w:val="FF0000"/>
          <w:sz w:val="24"/>
          <w:szCs w:val="24"/>
        </w:rPr>
        <w:t xml:space="preserve">квалификационного экзамена </w:t>
      </w:r>
      <w:r w:rsidRPr="00D60D39">
        <w:rPr>
          <w:rFonts w:ascii="Times New Roman" w:hAnsi="Times New Roman" w:cs="Times New Roman"/>
          <w:color w:val="FF0000"/>
          <w:sz w:val="24"/>
          <w:szCs w:val="24"/>
        </w:rPr>
        <w:t xml:space="preserve">приказом </w:t>
      </w:r>
      <w:r w:rsidR="00924669" w:rsidRPr="00D60D39">
        <w:rPr>
          <w:rFonts w:ascii="Times New Roman" w:hAnsi="Times New Roman" w:cs="Times New Roman"/>
          <w:snapToGrid w:val="0"/>
          <w:color w:val="FF0000"/>
          <w:sz w:val="24"/>
          <w:szCs w:val="24"/>
        </w:rPr>
        <w:t>Г</w:t>
      </w:r>
      <w:r w:rsidRPr="00D60D39">
        <w:rPr>
          <w:rFonts w:ascii="Times New Roman" w:hAnsi="Times New Roman" w:cs="Times New Roman"/>
          <w:snapToGrid w:val="0"/>
          <w:color w:val="FF0000"/>
          <w:sz w:val="24"/>
          <w:szCs w:val="24"/>
        </w:rPr>
        <w:t>енеральным директором</w:t>
      </w:r>
      <w:r w:rsidRPr="00D60D39">
        <w:rPr>
          <w:rFonts w:ascii="Times New Roman" w:hAnsi="Times New Roman" w:cs="Times New Roman"/>
          <w:color w:val="FF0000"/>
          <w:sz w:val="24"/>
          <w:szCs w:val="24"/>
        </w:rPr>
        <w:t xml:space="preserve">  назначается  экзаменационная комиссия в составе председателя и не менее двух членов. </w:t>
      </w:r>
    </w:p>
    <w:p w:rsidR="00D22789" w:rsidRPr="00D60D39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D39">
        <w:rPr>
          <w:rFonts w:ascii="Times New Roman" w:hAnsi="Times New Roman" w:cs="Times New Roman"/>
          <w:color w:val="FF0000"/>
          <w:sz w:val="24"/>
          <w:szCs w:val="24"/>
        </w:rPr>
        <w:t xml:space="preserve">4.16. Результаты </w:t>
      </w:r>
      <w:r w:rsidR="001F5DB2" w:rsidRPr="00D60D39">
        <w:rPr>
          <w:rFonts w:ascii="Times New Roman" w:hAnsi="Times New Roman" w:cs="Times New Roman"/>
          <w:color w:val="FF0000"/>
          <w:sz w:val="24"/>
          <w:szCs w:val="24"/>
        </w:rPr>
        <w:t xml:space="preserve">квалификационного экзамена </w:t>
      </w:r>
      <w:r w:rsidRPr="00D60D39">
        <w:rPr>
          <w:rFonts w:ascii="Times New Roman" w:hAnsi="Times New Roman" w:cs="Times New Roman"/>
          <w:color w:val="FF0000"/>
          <w:sz w:val="24"/>
          <w:szCs w:val="24"/>
        </w:rPr>
        <w:t>оформляются протоколом, который подписывается председателем, членами экзаменационной комиссии.</w:t>
      </w:r>
    </w:p>
    <w:p w:rsidR="00D22789" w:rsidRPr="005635ED" w:rsidRDefault="00D22789" w:rsidP="00D22789">
      <w:pPr>
        <w:pStyle w:val="3"/>
        <w:widowControl w:val="0"/>
        <w:ind w:firstLine="720"/>
        <w:contextualSpacing/>
        <w:jc w:val="both"/>
        <w:rPr>
          <w:szCs w:val="24"/>
        </w:rPr>
      </w:pPr>
      <w:r w:rsidRPr="005635ED">
        <w:rPr>
          <w:szCs w:val="24"/>
        </w:rPr>
        <w:t>4.17. При проведении итоговой аттестации по каждой учебной дисциплине возможны две оценки:</w:t>
      </w:r>
    </w:p>
    <w:p w:rsidR="00D22789" w:rsidRPr="005635ED" w:rsidRDefault="00D22789" w:rsidP="00D22789">
      <w:pPr>
        <w:pStyle w:val="3"/>
        <w:widowControl w:val="0"/>
        <w:ind w:firstLine="720"/>
        <w:contextualSpacing/>
        <w:jc w:val="both"/>
        <w:rPr>
          <w:szCs w:val="24"/>
        </w:rPr>
      </w:pPr>
      <w:r w:rsidRPr="005635ED">
        <w:rPr>
          <w:szCs w:val="24"/>
        </w:rPr>
        <w:t>- удовлетворительно (</w:t>
      </w:r>
      <w:r w:rsidRPr="005635ED">
        <w:rPr>
          <w:i/>
          <w:szCs w:val="24"/>
        </w:rPr>
        <w:t>сдал</w:t>
      </w:r>
      <w:r w:rsidRPr="005635ED">
        <w:rPr>
          <w:szCs w:val="24"/>
        </w:rPr>
        <w:t>);</w:t>
      </w:r>
    </w:p>
    <w:p w:rsidR="00D22789" w:rsidRPr="005635ED" w:rsidRDefault="00D22789" w:rsidP="00D22789">
      <w:pPr>
        <w:pStyle w:val="3"/>
        <w:widowControl w:val="0"/>
        <w:ind w:firstLine="720"/>
        <w:contextualSpacing/>
        <w:jc w:val="both"/>
        <w:rPr>
          <w:szCs w:val="24"/>
        </w:rPr>
      </w:pPr>
      <w:r w:rsidRPr="005635ED">
        <w:rPr>
          <w:szCs w:val="24"/>
        </w:rPr>
        <w:t>- не удовлетворительно (</w:t>
      </w:r>
      <w:r w:rsidRPr="005635ED">
        <w:rPr>
          <w:i/>
          <w:szCs w:val="24"/>
        </w:rPr>
        <w:t>не сдал</w:t>
      </w:r>
      <w:r w:rsidRPr="005635ED">
        <w:rPr>
          <w:szCs w:val="24"/>
        </w:rPr>
        <w:t xml:space="preserve">). </w:t>
      </w:r>
    </w:p>
    <w:p w:rsidR="00D22789" w:rsidRPr="005635ED" w:rsidRDefault="00D22789" w:rsidP="00D22789">
      <w:pPr>
        <w:pStyle w:val="3"/>
        <w:widowControl w:val="0"/>
        <w:ind w:firstLine="720"/>
        <w:contextualSpacing/>
        <w:jc w:val="both"/>
        <w:rPr>
          <w:szCs w:val="24"/>
        </w:rPr>
      </w:pPr>
      <w:r w:rsidRPr="005635ED">
        <w:rPr>
          <w:szCs w:val="24"/>
        </w:rPr>
        <w:t xml:space="preserve">Методика определения итоговой оценки излагается в соответствующей </w:t>
      </w:r>
      <w:r w:rsidR="00D60D39">
        <w:rPr>
          <w:szCs w:val="24"/>
        </w:rPr>
        <w:t>Образовательной</w:t>
      </w:r>
      <w:r w:rsidRPr="005635ED">
        <w:rPr>
          <w:szCs w:val="24"/>
        </w:rPr>
        <w:t xml:space="preserve"> программе.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4.18. Решение о повторно</w:t>
      </w:r>
      <w:r w:rsidR="001F5DB2">
        <w:rPr>
          <w:rFonts w:ascii="Times New Roman" w:hAnsi="Times New Roman" w:cs="Times New Roman"/>
          <w:sz w:val="24"/>
          <w:szCs w:val="24"/>
        </w:rPr>
        <w:t>м</w:t>
      </w:r>
      <w:r w:rsidRPr="005635ED">
        <w:rPr>
          <w:rFonts w:ascii="Times New Roman" w:hAnsi="Times New Roman" w:cs="Times New Roman"/>
          <w:sz w:val="24"/>
          <w:szCs w:val="24"/>
        </w:rPr>
        <w:t xml:space="preserve"> </w:t>
      </w:r>
      <w:r w:rsidR="001F5DB2">
        <w:rPr>
          <w:rFonts w:ascii="Times New Roman" w:hAnsi="Times New Roman" w:cs="Times New Roman"/>
          <w:sz w:val="24"/>
          <w:szCs w:val="24"/>
        </w:rPr>
        <w:t>квалификационном экзамене</w:t>
      </w:r>
      <w:r w:rsidR="001F5DB2" w:rsidRPr="005635ED">
        <w:rPr>
          <w:rFonts w:ascii="Times New Roman" w:hAnsi="Times New Roman" w:cs="Times New Roman"/>
          <w:sz w:val="24"/>
          <w:szCs w:val="24"/>
        </w:rPr>
        <w:t xml:space="preserve"> </w:t>
      </w:r>
      <w:r w:rsidRPr="005635ED">
        <w:rPr>
          <w:rFonts w:ascii="Times New Roman" w:hAnsi="Times New Roman" w:cs="Times New Roman"/>
          <w:sz w:val="24"/>
          <w:szCs w:val="24"/>
        </w:rPr>
        <w:t xml:space="preserve">лиц, не сдавших экзамен по уважительным причинам, либо получивших неудовлетворительные оценки, принимается 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генеральным директором</w:t>
      </w:r>
      <w:r w:rsidRPr="005635ED">
        <w:rPr>
          <w:rFonts w:ascii="Times New Roman" w:hAnsi="Times New Roman" w:cs="Times New Roman"/>
          <w:sz w:val="24"/>
          <w:szCs w:val="24"/>
        </w:rPr>
        <w:t xml:space="preserve"> с учетом всех сопутствующих обстоятельств.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4.19. Лицам, успешно выдержавшим </w:t>
      </w:r>
      <w:r w:rsidR="001F5DB2">
        <w:rPr>
          <w:rFonts w:ascii="Times New Roman" w:hAnsi="Times New Roman" w:cs="Times New Roman"/>
          <w:sz w:val="24"/>
          <w:szCs w:val="24"/>
        </w:rPr>
        <w:t>квалификационный экзамен</w:t>
      </w:r>
      <w:r w:rsidRPr="005635ED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генерального директора </w:t>
      </w:r>
      <w:r w:rsidRPr="005635ED">
        <w:rPr>
          <w:rFonts w:ascii="Times New Roman" w:hAnsi="Times New Roman" w:cs="Times New Roman"/>
          <w:sz w:val="24"/>
          <w:szCs w:val="24"/>
        </w:rPr>
        <w:t>выдаются под роспись Свидетельства утвержденного образца для предъявления в органы ГИБДД.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Свидетельства об окончании обучения и справки о прослушанном курсе в обязательном порядке имеют индивидуальный номер. Организация ведет учет выданных Свидетельств постоянно. Журнал учета выданных Свидетельств уничтожению не подлежит.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4.20. </w:t>
      </w:r>
      <w:proofErr w:type="gramStart"/>
      <w:r w:rsidRPr="005635ED">
        <w:rPr>
          <w:rFonts w:ascii="Times New Roman" w:hAnsi="Times New Roman" w:cs="Times New Roman"/>
          <w:sz w:val="24"/>
          <w:szCs w:val="24"/>
        </w:rPr>
        <w:t xml:space="preserve">Лицам, не завершившим полный курс обучения или не прошедшим </w:t>
      </w:r>
      <w:r w:rsidR="003C4E31">
        <w:rPr>
          <w:rFonts w:ascii="Times New Roman" w:hAnsi="Times New Roman" w:cs="Times New Roman"/>
          <w:sz w:val="24"/>
          <w:szCs w:val="24"/>
        </w:rPr>
        <w:t>квалификационный экзамен</w:t>
      </w:r>
      <w:r w:rsidRPr="005635ED">
        <w:rPr>
          <w:rFonts w:ascii="Times New Roman" w:hAnsi="Times New Roman" w:cs="Times New Roman"/>
          <w:sz w:val="24"/>
          <w:szCs w:val="24"/>
        </w:rPr>
        <w:t xml:space="preserve"> выдается</w:t>
      </w:r>
      <w:proofErr w:type="gramEnd"/>
      <w:r w:rsidRPr="005635ED">
        <w:rPr>
          <w:rFonts w:ascii="Times New Roman" w:hAnsi="Times New Roman" w:cs="Times New Roman"/>
          <w:sz w:val="24"/>
          <w:szCs w:val="24"/>
        </w:rPr>
        <w:t xml:space="preserve"> Справка о прохождении обучения с указанием </w:t>
      </w:r>
      <w:r w:rsidRPr="005635ED">
        <w:rPr>
          <w:rFonts w:ascii="Times New Roman" w:hAnsi="Times New Roman" w:cs="Times New Roman"/>
          <w:sz w:val="24"/>
          <w:szCs w:val="24"/>
        </w:rPr>
        <w:lastRenderedPageBreak/>
        <w:t>объема полученных учебных часов по каждой теме.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4.21. В случае утраты свидетельства организация по заявлению гражданина, на основании имеющихся у нее архивных материалов выдает дубликат Свидетельства. Размер платы за выдачу дубликата утверждается 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генеральным директором.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4.22. Протоколы экзаменационных комиссий хранятся в течение 10</w:t>
      </w:r>
      <w:r w:rsidRPr="00563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5ED">
        <w:rPr>
          <w:rFonts w:ascii="Times New Roman" w:hAnsi="Times New Roman" w:cs="Times New Roman"/>
          <w:sz w:val="24"/>
          <w:szCs w:val="24"/>
        </w:rPr>
        <w:t>лет. Остальная документация учебных групп хранится в течение 2</w:t>
      </w:r>
      <w:r w:rsidRPr="00563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5ED">
        <w:rPr>
          <w:rFonts w:ascii="Times New Roman" w:hAnsi="Times New Roman" w:cs="Times New Roman"/>
          <w:sz w:val="24"/>
          <w:szCs w:val="24"/>
        </w:rPr>
        <w:t>лет, после чего уничтожается в установленном порядке.</w:t>
      </w:r>
    </w:p>
    <w:p w:rsidR="00D22789" w:rsidRPr="005635ED" w:rsidRDefault="00D22789" w:rsidP="00D2278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5. Порядок приема, выпуска и отчисления </w:t>
      </w:r>
      <w:proofErr w:type="gramStart"/>
      <w:r w:rsidRPr="005635ED">
        <w:rPr>
          <w:rFonts w:ascii="Times New Roman" w:hAnsi="Times New Roman" w:cs="Times New Roman"/>
          <w:b/>
          <w:snapToGrid w:val="0"/>
          <w:sz w:val="24"/>
          <w:szCs w:val="24"/>
        </w:rPr>
        <w:t>обучающихся</w:t>
      </w:r>
      <w:proofErr w:type="gramEnd"/>
    </w:p>
    <w:p w:rsidR="00D22789" w:rsidRPr="005635ED" w:rsidRDefault="00D22789" w:rsidP="00D22789">
      <w:pPr>
        <w:pStyle w:val="a3"/>
        <w:widowControl w:val="0"/>
        <w:ind w:firstLine="720"/>
        <w:contextualSpacing/>
        <w:rPr>
          <w:sz w:val="24"/>
          <w:szCs w:val="24"/>
        </w:rPr>
      </w:pPr>
      <w:r w:rsidRPr="005635ED">
        <w:rPr>
          <w:sz w:val="24"/>
          <w:szCs w:val="24"/>
        </w:rPr>
        <w:t xml:space="preserve">5.1. Обучение в организации производится на основании договора об оказании платных образовательных услуг, форма которого утверждена Приказом </w:t>
      </w:r>
      <w:r w:rsidR="00D60D39">
        <w:rPr>
          <w:snapToGrid w:val="0"/>
          <w:sz w:val="24"/>
          <w:szCs w:val="24"/>
        </w:rPr>
        <w:t>Г</w:t>
      </w:r>
      <w:r w:rsidRPr="005635ED">
        <w:rPr>
          <w:snapToGrid w:val="0"/>
          <w:sz w:val="24"/>
          <w:szCs w:val="24"/>
        </w:rPr>
        <w:t>енерального директора</w:t>
      </w:r>
      <w:r w:rsidRPr="005635ED">
        <w:rPr>
          <w:sz w:val="24"/>
          <w:szCs w:val="24"/>
        </w:rPr>
        <w:t xml:space="preserve"> организации. Договор содержит все сведения, условия и реквизиты в соответствии с Правилами оказания платных образовательных услуг, утвержденными действующими нормативными документами.</w:t>
      </w:r>
    </w:p>
    <w:p w:rsidR="00D22789" w:rsidRPr="005635ED" w:rsidRDefault="00D22789" w:rsidP="00D22789">
      <w:pPr>
        <w:pStyle w:val="a3"/>
        <w:widowControl w:val="0"/>
        <w:ind w:firstLine="720"/>
        <w:contextualSpacing/>
        <w:rPr>
          <w:sz w:val="24"/>
          <w:szCs w:val="24"/>
        </w:rPr>
      </w:pPr>
      <w:r w:rsidRPr="005635ED">
        <w:rPr>
          <w:sz w:val="24"/>
          <w:szCs w:val="24"/>
        </w:rPr>
        <w:t xml:space="preserve">5.2. К подготовке на право управления транспортными средствами допускаются граждане Российской Федерации, не имеющие ограничений по медицинским показаниям. </w:t>
      </w:r>
    </w:p>
    <w:p w:rsidR="00D22789" w:rsidRPr="005635ED" w:rsidRDefault="00D22789" w:rsidP="00D22789">
      <w:pPr>
        <w:widowControl w:val="0"/>
        <w:shd w:val="clear" w:color="auto" w:fill="FFFFFF"/>
        <w:tabs>
          <w:tab w:val="left" w:pos="102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5.3. На обучение принимаются лица, достигшие возраста:</w:t>
      </w:r>
    </w:p>
    <w:p w:rsidR="003C4E31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по программе подготовки «Водитель трансп</w:t>
      </w:r>
      <w:r w:rsidR="003C4E31">
        <w:rPr>
          <w:rFonts w:ascii="Times New Roman" w:hAnsi="Times New Roman" w:cs="Times New Roman"/>
          <w:sz w:val="24"/>
          <w:szCs w:val="24"/>
        </w:rPr>
        <w:t>ортного средства категории «В»</w:t>
      </w:r>
      <w:r w:rsidRPr="005635E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16-</w:t>
      </w:r>
      <w:r w:rsidR="003C4E31">
        <w:rPr>
          <w:rFonts w:ascii="Times New Roman" w:hAnsi="Times New Roman" w:cs="Times New Roman"/>
          <w:sz w:val="24"/>
          <w:szCs w:val="24"/>
        </w:rPr>
        <w:t xml:space="preserve">ти </w:t>
      </w:r>
      <w:r w:rsidRPr="005635ED">
        <w:rPr>
          <w:rFonts w:ascii="Times New Roman" w:hAnsi="Times New Roman" w:cs="Times New Roman"/>
          <w:sz w:val="24"/>
          <w:szCs w:val="24"/>
        </w:rPr>
        <w:t>лет;</w:t>
      </w:r>
    </w:p>
    <w:p w:rsidR="00D22789" w:rsidRPr="005635ED" w:rsidRDefault="00D22789" w:rsidP="00D22789">
      <w:pPr>
        <w:widowControl w:val="0"/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pacing w:val="-9"/>
          <w:sz w:val="24"/>
          <w:szCs w:val="24"/>
        </w:rPr>
        <w:t xml:space="preserve">5.4. </w:t>
      </w:r>
      <w:r w:rsidRPr="005635ED">
        <w:rPr>
          <w:rFonts w:ascii="Times New Roman" w:hAnsi="Times New Roman" w:cs="Times New Roman"/>
          <w:sz w:val="24"/>
          <w:szCs w:val="24"/>
        </w:rPr>
        <w:t xml:space="preserve">Прием лиц для </w:t>
      </w:r>
      <w:proofErr w:type="gramStart"/>
      <w:r w:rsidRPr="005635E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5635ED">
        <w:rPr>
          <w:rFonts w:ascii="Times New Roman" w:hAnsi="Times New Roman" w:cs="Times New Roman"/>
          <w:sz w:val="24"/>
          <w:szCs w:val="24"/>
        </w:rPr>
        <w:t xml:space="preserve"> </w:t>
      </w:r>
      <w:r w:rsidR="003C4E3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5635ED">
        <w:rPr>
          <w:rFonts w:ascii="Times New Roman" w:hAnsi="Times New Roman" w:cs="Times New Roman"/>
          <w:sz w:val="24"/>
          <w:szCs w:val="24"/>
        </w:rPr>
        <w:t>подготовки «Водитель транспортного средства категории «В» осуществляется при  представле</w:t>
      </w:r>
      <w:r w:rsidRPr="005635ED">
        <w:rPr>
          <w:rFonts w:ascii="Times New Roman" w:hAnsi="Times New Roman" w:cs="Times New Roman"/>
          <w:sz w:val="24"/>
          <w:szCs w:val="24"/>
        </w:rPr>
        <w:softHyphen/>
        <w:t>нии следующих документов: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паспорт или иной документ, удостоверяющий личность;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м</w:t>
      </w:r>
      <w:r w:rsidRPr="005635ED">
        <w:rPr>
          <w:rFonts w:ascii="Times New Roman" w:hAnsi="Times New Roman" w:cs="Times New Roman"/>
          <w:sz w:val="24"/>
          <w:szCs w:val="24"/>
        </w:rPr>
        <w:t>едицинская справка установленного образца, подтверждающей возможность управления транспортным средством соответствующей категории;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- </w:t>
      </w:r>
      <w:r w:rsidR="003C4E31">
        <w:rPr>
          <w:rFonts w:ascii="Times New Roman" w:hAnsi="Times New Roman" w:cs="Times New Roman"/>
          <w:sz w:val="24"/>
          <w:szCs w:val="24"/>
        </w:rPr>
        <w:t>две</w:t>
      </w:r>
      <w:r w:rsidRPr="005635ED">
        <w:rPr>
          <w:rFonts w:ascii="Times New Roman" w:hAnsi="Times New Roman" w:cs="Times New Roman"/>
          <w:sz w:val="24"/>
          <w:szCs w:val="24"/>
        </w:rPr>
        <w:t xml:space="preserve"> фотографии; </w:t>
      </w:r>
    </w:p>
    <w:p w:rsidR="00D22789" w:rsidRPr="005635ED" w:rsidRDefault="00D22789" w:rsidP="00D22789">
      <w:pPr>
        <w:widowControl w:val="0"/>
        <w:shd w:val="clear" w:color="auto" w:fill="FFFFFF"/>
        <w:tabs>
          <w:tab w:val="left" w:pos="102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5635ED">
        <w:rPr>
          <w:rFonts w:ascii="Times New Roman" w:hAnsi="Times New Roman" w:cs="Times New Roman"/>
          <w:sz w:val="24"/>
          <w:szCs w:val="24"/>
        </w:rPr>
        <w:t>водительское удостоверение (</w:t>
      </w:r>
      <w:r w:rsidRPr="005635ED">
        <w:rPr>
          <w:rFonts w:ascii="Times New Roman" w:hAnsi="Times New Roman" w:cs="Times New Roman"/>
          <w:spacing w:val="-1"/>
          <w:sz w:val="24"/>
          <w:szCs w:val="24"/>
        </w:rPr>
        <w:t xml:space="preserve">при переподготовке водителей на право управления транспортными средствами </w:t>
      </w:r>
      <w:r w:rsidRPr="005635ED">
        <w:rPr>
          <w:rFonts w:ascii="Times New Roman" w:hAnsi="Times New Roman" w:cs="Times New Roman"/>
          <w:sz w:val="24"/>
          <w:szCs w:val="24"/>
        </w:rPr>
        <w:t xml:space="preserve"> категории «В»).</w:t>
      </w:r>
    </w:p>
    <w:p w:rsidR="00D22789" w:rsidRPr="005635ED" w:rsidRDefault="00D22789" w:rsidP="00D22789">
      <w:pPr>
        <w:pStyle w:val="a3"/>
        <w:widowControl w:val="0"/>
        <w:tabs>
          <w:tab w:val="left" w:pos="1027"/>
        </w:tabs>
        <w:ind w:firstLine="720"/>
        <w:contextualSpacing/>
        <w:rPr>
          <w:spacing w:val="0"/>
          <w:sz w:val="24"/>
          <w:szCs w:val="24"/>
        </w:rPr>
      </w:pPr>
      <w:r w:rsidRPr="005635ED">
        <w:rPr>
          <w:spacing w:val="0"/>
          <w:sz w:val="24"/>
          <w:szCs w:val="24"/>
        </w:rPr>
        <w:t xml:space="preserve">5.5. Обучающиеся, не достигшие 18-летнего возраста, принимаются на обучение при наличии заявления родителей (законных представителей). </w:t>
      </w:r>
    </w:p>
    <w:p w:rsidR="00D22789" w:rsidRPr="005635ED" w:rsidRDefault="00D22789" w:rsidP="00D22789">
      <w:pPr>
        <w:widowControl w:val="0"/>
        <w:shd w:val="clear" w:color="auto" w:fill="FFFFFF"/>
        <w:tabs>
          <w:tab w:val="left" w:pos="102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5.6. Перед подписанием договора обучающийся должен быть ознакомлен: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с разделами настоящих Правил и Устава автошколы, касающимися организации образовательного процесса;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>- с лицензией на право образовательной деятельности;</w:t>
      </w:r>
    </w:p>
    <w:p w:rsidR="00D22789" w:rsidRPr="005635ED" w:rsidRDefault="00D22789" w:rsidP="003C4E31">
      <w:pPr>
        <w:widowControl w:val="0"/>
        <w:spacing w:line="240" w:lineRule="auto"/>
        <w:ind w:left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- с содержанием </w:t>
      </w:r>
      <w:r w:rsidR="00D60D39">
        <w:rPr>
          <w:rFonts w:ascii="Times New Roman" w:hAnsi="Times New Roman" w:cs="Times New Roman"/>
          <w:sz w:val="24"/>
          <w:szCs w:val="24"/>
        </w:rPr>
        <w:t>образовательной</w:t>
      </w:r>
      <w:bookmarkStart w:id="0" w:name="_GoBack"/>
      <w:bookmarkEnd w:id="0"/>
      <w:r w:rsidRPr="005635E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4E3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5635ED">
        <w:rPr>
          <w:rFonts w:ascii="Times New Roman" w:hAnsi="Times New Roman" w:cs="Times New Roman"/>
          <w:sz w:val="24"/>
          <w:szCs w:val="24"/>
        </w:rPr>
        <w:t>подготовки «Водитель транспортного средства категории «В»;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>- с расписанием занятий;</w:t>
      </w:r>
    </w:p>
    <w:p w:rsidR="00D22789" w:rsidRPr="005635ED" w:rsidRDefault="00D22789" w:rsidP="003C4E31">
      <w:pPr>
        <w:widowControl w:val="0"/>
        <w:spacing w:line="240" w:lineRule="auto"/>
        <w:ind w:firstLine="7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- с правилами  техники безопасности, с санитарно-гигиеническими и </w:t>
      </w:r>
      <w:proofErr w:type="spellStart"/>
      <w:proofErr w:type="gramStart"/>
      <w:r w:rsidRPr="005635ED">
        <w:rPr>
          <w:rFonts w:ascii="Times New Roman" w:hAnsi="Times New Roman" w:cs="Times New Roman"/>
          <w:snapToGrid w:val="0"/>
          <w:sz w:val="24"/>
          <w:szCs w:val="24"/>
        </w:rPr>
        <w:t>противо</w:t>
      </w:r>
      <w:proofErr w:type="spellEnd"/>
      <w:r w:rsidR="003C4E31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5635ED">
        <w:rPr>
          <w:rFonts w:ascii="Times New Roman" w:hAnsi="Times New Roman" w:cs="Times New Roman"/>
          <w:snapToGrid w:val="0"/>
          <w:sz w:val="24"/>
          <w:szCs w:val="24"/>
        </w:rPr>
        <w:t>пожарными</w:t>
      </w:r>
      <w:proofErr w:type="gramEnd"/>
      <w:r w:rsidRPr="005635ED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мероприятиями  и другими нормами по охране труда.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5.7. Зачисление обучающегося в учебную группу, допуск его к </w:t>
      </w:r>
      <w:r w:rsidR="003C4E31">
        <w:rPr>
          <w:rFonts w:ascii="Times New Roman" w:hAnsi="Times New Roman" w:cs="Times New Roman"/>
          <w:sz w:val="24"/>
          <w:szCs w:val="24"/>
        </w:rPr>
        <w:t>квалификационному экзамену</w:t>
      </w:r>
      <w:r w:rsidRPr="005635ED">
        <w:rPr>
          <w:rFonts w:ascii="Times New Roman" w:hAnsi="Times New Roman" w:cs="Times New Roman"/>
          <w:sz w:val="24"/>
          <w:szCs w:val="24"/>
        </w:rPr>
        <w:t>, выдача Свидетельства об окончании обучения оформляются Приказами по организации.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ED">
        <w:rPr>
          <w:rFonts w:ascii="Times New Roman" w:hAnsi="Times New Roman" w:cs="Times New Roman"/>
          <w:sz w:val="24"/>
          <w:szCs w:val="24"/>
        </w:rPr>
        <w:t xml:space="preserve">5.8. Основания отчисления обучающегося, порядок отчисления указываются в тексте Договора об оказании платных образовательных услуг. </w:t>
      </w:r>
    </w:p>
    <w:p w:rsidR="00D22789" w:rsidRPr="005635ED" w:rsidRDefault="00D22789" w:rsidP="00D22789">
      <w:pPr>
        <w:widowControl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89" w:rsidRPr="005635ED" w:rsidRDefault="00D22789" w:rsidP="00D227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2789" w:rsidRPr="00D22789" w:rsidRDefault="00D22789" w:rsidP="00D22789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22789" w:rsidRPr="00D22789" w:rsidRDefault="00D22789" w:rsidP="00D22789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22789" w:rsidRPr="00D22789" w:rsidRDefault="00D22789" w:rsidP="00D22789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22789" w:rsidRPr="00D22789" w:rsidRDefault="00D22789" w:rsidP="00D22789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22789" w:rsidRPr="00D22789" w:rsidRDefault="00D22789" w:rsidP="00D22789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22789" w:rsidRPr="00D22789" w:rsidRDefault="00D22789" w:rsidP="00D22789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22789" w:rsidRPr="00D22789" w:rsidRDefault="00D22789" w:rsidP="00D22789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22789" w:rsidRPr="00D22789" w:rsidSect="00D2278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1CFB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89"/>
    <w:rsid w:val="00163AE5"/>
    <w:rsid w:val="001F5DB2"/>
    <w:rsid w:val="002841A3"/>
    <w:rsid w:val="00295212"/>
    <w:rsid w:val="003C4E31"/>
    <w:rsid w:val="005635ED"/>
    <w:rsid w:val="00807853"/>
    <w:rsid w:val="00924669"/>
    <w:rsid w:val="0099573C"/>
    <w:rsid w:val="00A32643"/>
    <w:rsid w:val="00AE087F"/>
    <w:rsid w:val="00B22137"/>
    <w:rsid w:val="00BF5C52"/>
    <w:rsid w:val="00D22789"/>
    <w:rsid w:val="00D60D39"/>
    <w:rsid w:val="00E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7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D2278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2789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D22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2278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227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2278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D2278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D2278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7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D2278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2789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D22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2278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227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2278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D2278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D2278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15</cp:revision>
  <cp:lastPrinted>2015-12-04T06:31:00Z</cp:lastPrinted>
  <dcterms:created xsi:type="dcterms:W3CDTF">2016-05-09T21:28:00Z</dcterms:created>
  <dcterms:modified xsi:type="dcterms:W3CDTF">2016-06-15T08:37:00Z</dcterms:modified>
</cp:coreProperties>
</file>